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A5" w:rsidRDefault="00503266">
      <w:pPr>
        <w:pStyle w:val="1"/>
      </w:pPr>
      <w:r>
        <w:fldChar w:fldCharType="begin"/>
      </w:r>
      <w:r>
        <w:instrText>HYPERLINK "http://172.16.3.36:8880/document/redirect/403264990/0"</w:instrText>
      </w:r>
      <w:r>
        <w:fldChar w:fldCharType="separate"/>
      </w:r>
      <w:r>
        <w:rPr>
          <w:rStyle w:val="a4"/>
          <w:b w:val="0"/>
          <w:bCs w:val="0"/>
        </w:rPr>
        <w:t>Постановление ГУ "Региональная энергетическая комиссия" Рязанской области от 17 декабря 2021 г. N 312 "О тарифах на теплоноситель для потребителей Рязанского филиала ООО "Ново-Рязанская ТЭЦ" (с изменениями и дополнениями)</w:t>
      </w:r>
      <w:r>
        <w:fldChar w:fldCharType="end"/>
      </w:r>
    </w:p>
    <w:p w:rsidR="008160A5" w:rsidRDefault="00503266">
      <w:pPr>
        <w:pStyle w:val="ab"/>
      </w:pPr>
      <w:r>
        <w:t>С изменениями и дополнениями от:</w:t>
      </w:r>
    </w:p>
    <w:p w:rsidR="008160A5" w:rsidRDefault="0050326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ноября 2022 г., 18 декабря 2023 г., 26 февраля, 13 декабря 2024 г.</w:t>
      </w:r>
    </w:p>
    <w:p w:rsidR="008160A5" w:rsidRDefault="008160A5"/>
    <w:p w:rsidR="008160A5" w:rsidRDefault="00503266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27.07.2010 N 190-ФЗ "О теплоснабжении",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РФ от 22.10.2012 N 1075 "О ценообразовании в сфере теплоснабжения", на основании </w:t>
      </w:r>
      <w:hyperlink r:id="rId9" w:history="1">
        <w:r>
          <w:rPr>
            <w:rStyle w:val="a4"/>
          </w:rPr>
          <w:t>постановления</w:t>
        </w:r>
      </w:hyperlink>
      <w:r>
        <w:t xml:space="preserve"> Правительства Рязанской области от 02.07.2008 N 121 "Об утверждении положения о главном управлении "Региональная энергетическая комиссия" Рязанской области", главное управление "Региональная энергетическая комиссия" Рязанской области постановляет:</w:t>
      </w:r>
    </w:p>
    <w:p w:rsidR="008160A5" w:rsidRDefault="00503266">
      <w:bookmarkStart w:id="0" w:name="sub_1"/>
      <w:r>
        <w:t xml:space="preserve">1. Установить тарифы на теплоноситель для потребителей Рязанского филиала ООО "Ново-Рязанская ТЭЦ"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>.</w:t>
      </w:r>
    </w:p>
    <w:p w:rsidR="008160A5" w:rsidRDefault="00503266">
      <w:bookmarkStart w:id="1" w:name="sub_2"/>
      <w:bookmarkEnd w:id="0"/>
      <w:r>
        <w:t xml:space="preserve">2. Установить для Рязанского филиала ООО "Ново-Рязанская ТЭЦ"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>.</w:t>
      </w:r>
    </w:p>
    <w:p w:rsidR="008160A5" w:rsidRDefault="00503266">
      <w:bookmarkStart w:id="2" w:name="sub_3"/>
      <w:bookmarkEnd w:id="1"/>
      <w:r>
        <w:t xml:space="preserve">3. </w:t>
      </w:r>
      <w:hyperlink w:anchor="sub_1000" w:history="1">
        <w:r>
          <w:rPr>
            <w:rStyle w:val="a4"/>
          </w:rPr>
          <w:t>Тарифы</w:t>
        </w:r>
      </w:hyperlink>
      <w:r>
        <w:t xml:space="preserve">, установленные в </w:t>
      </w:r>
      <w:hyperlink w:anchor="sub_1" w:history="1">
        <w:r>
          <w:rPr>
            <w:rStyle w:val="a4"/>
          </w:rPr>
          <w:t>пункте 1</w:t>
        </w:r>
      </w:hyperlink>
      <w:r>
        <w:t xml:space="preserve"> настоящего постановления, действуют с 1 января 2022 года по 31 декабря 2026 года.</w:t>
      </w:r>
    </w:p>
    <w:bookmarkEnd w:id="2"/>
    <w:p w:rsidR="008160A5" w:rsidRDefault="008160A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8160A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8160A5" w:rsidRDefault="00503266">
            <w:pPr>
              <w:pStyle w:val="ac"/>
            </w:pPr>
            <w:proofErr w:type="spellStart"/>
            <w:r>
              <w:t>И.о</w:t>
            </w:r>
            <w:proofErr w:type="spellEnd"/>
            <w:r>
              <w:t>. начальника главного управления "Региональная</w:t>
            </w:r>
            <w:r>
              <w:br/>
              <w:t>энергетическая комиссия" Рязанской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8160A5" w:rsidRDefault="00503266">
            <w:pPr>
              <w:pStyle w:val="aa"/>
              <w:jc w:val="right"/>
            </w:pPr>
            <w:r>
              <w:t>Ю.Н. Оськин</w:t>
            </w:r>
          </w:p>
        </w:tc>
      </w:tr>
    </w:tbl>
    <w:p w:rsidR="008160A5" w:rsidRDefault="008160A5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9A3E54" w:rsidRDefault="009A3E54"/>
    <w:p w:rsidR="008160A5" w:rsidRDefault="0050326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"/>
    <w:p w:rsidR="008160A5" w:rsidRDefault="0050326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1 января 2025 г. - </w:t>
      </w:r>
      <w:hyperlink r:id="rId1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 "Региональная энергетическая комиссия" Рязанской области от 13 декабря 2024 г. N 297</w:t>
      </w:r>
    </w:p>
    <w:p w:rsidR="008160A5" w:rsidRDefault="00503266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8160A5" w:rsidRDefault="0050326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 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br/>
        <w:t>ГУ РЭК Рязанской области</w:t>
      </w:r>
      <w:r>
        <w:rPr>
          <w:rStyle w:val="a3"/>
          <w:rFonts w:ascii="Arial" w:hAnsi="Arial" w:cs="Arial"/>
        </w:rPr>
        <w:br/>
        <w:t>от 17 декабря 2021 г. N 312</w:t>
      </w:r>
    </w:p>
    <w:p w:rsidR="008160A5" w:rsidRDefault="008160A5"/>
    <w:p w:rsidR="008160A5" w:rsidRDefault="00503266">
      <w:pPr>
        <w:pStyle w:val="1"/>
      </w:pPr>
      <w:r>
        <w:t>Тарифы на теплоноситель</w:t>
      </w:r>
    </w:p>
    <w:p w:rsidR="008160A5" w:rsidRDefault="00503266">
      <w:pPr>
        <w:pStyle w:val="ab"/>
      </w:pPr>
      <w:r>
        <w:t>С изменениями и дополнениями от:</w:t>
      </w:r>
    </w:p>
    <w:p w:rsidR="008160A5" w:rsidRDefault="0050326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ноября 2022 г., 18 декабря 2023 г., 26 февраля, 13 декабря 2024 г.</w:t>
      </w:r>
    </w:p>
    <w:p w:rsidR="008160A5" w:rsidRDefault="008160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269"/>
        <w:gridCol w:w="2695"/>
        <w:gridCol w:w="2786"/>
        <w:gridCol w:w="18"/>
      </w:tblGrid>
      <w:tr w:rsidR="008160A5">
        <w:trPr>
          <w:gridAfter w:val="1"/>
          <w:wAfter w:w="18" w:type="dxa"/>
        </w:trPr>
        <w:tc>
          <w:tcPr>
            <w:tcW w:w="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регулируемой организации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тарифа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теплоносителя</w:t>
            </w:r>
          </w:p>
        </w:tc>
      </w:tr>
      <w:tr w:rsidR="008160A5">
        <w:tc>
          <w:tcPr>
            <w:tcW w:w="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вода</w:t>
            </w:r>
          </w:p>
        </w:tc>
      </w:tr>
      <w:tr w:rsidR="008160A5">
        <w:tc>
          <w:tcPr>
            <w:tcW w:w="103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 января 2022 г. по 30 июня 2022 г.</w:t>
            </w:r>
          </w:p>
        </w:tc>
      </w:tr>
      <w:tr w:rsidR="008160A5">
        <w:tc>
          <w:tcPr>
            <w:tcW w:w="103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33,52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33,52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 июля 2022 г. по 30 ноября 2022 г.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36,86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36,86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 декабря 2022 г. по 31 декабря 2022 г.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39,46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39,46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 января 2023 г. по 31 декабря 2023 г.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39,46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39,46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 января 2024 г. по 30 июня 2024 г.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Тариф на теплоноситель, поставляемый теплоснабжающей организацией, владеющей источником </w:t>
            </w:r>
            <w:r>
              <w:rPr>
                <w:sz w:val="23"/>
                <w:szCs w:val="23"/>
              </w:rPr>
              <w:lastRenderedPageBreak/>
              <w:t>(источниками) тепловой энергии, на котором производится теплоноситель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39,46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39,46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 июля 2024 г. по 31 декабря 2024 г.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43,25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43,25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 января 2025 г. по 30 июня 2025 г.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43,25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43,25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 июля 2025 г. по 31 декабря 2025 г.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50,73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50,73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 января 2026 г. по 30 июня 2026 г.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50,73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50,73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 01 июля 2026 г. по 31 декабря 2026 г.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53,47</w:t>
            </w:r>
          </w:p>
        </w:tc>
      </w:tr>
      <w:tr w:rsidR="008160A5">
        <w:trPr>
          <w:gridAfter w:val="1"/>
          <w:wAfter w:w="18" w:type="dxa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Тариф на теплоноситель, поставляемый потребителям (без НДС)</w:t>
            </w:r>
          </w:p>
        </w:tc>
      </w:tr>
      <w:tr w:rsidR="008160A5">
        <w:trPr>
          <w:gridAfter w:val="1"/>
          <w:wAfter w:w="18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Рязанский филиал ООО "Ново-Рязанская ТЭЦ"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Одноставочный</w:t>
            </w:r>
            <w:proofErr w:type="spellEnd"/>
            <w:r>
              <w:rPr>
                <w:sz w:val="23"/>
                <w:szCs w:val="23"/>
              </w:rPr>
              <w:t xml:space="preserve"> руб./куб. м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53,47</w:t>
            </w:r>
          </w:p>
        </w:tc>
      </w:tr>
    </w:tbl>
    <w:p w:rsidR="008160A5" w:rsidRDefault="008160A5"/>
    <w:p w:rsidR="008160A5" w:rsidRDefault="00503266">
      <w:r>
        <w:rPr>
          <w:rStyle w:val="a3"/>
        </w:rPr>
        <w:t>Примечание:</w:t>
      </w:r>
      <w:r>
        <w:t xml:space="preserve"> тарифы установлены в расчете на 1 куб. м теплоносителя, используемого для поставки тепловой энергии в горячей воде.</w:t>
      </w:r>
    </w:p>
    <w:p w:rsidR="008160A5" w:rsidRDefault="008160A5"/>
    <w:p w:rsidR="009A3E54" w:rsidRDefault="009A3E54"/>
    <w:p w:rsidR="008160A5" w:rsidRDefault="00503266">
      <w:pPr>
        <w:jc w:val="right"/>
        <w:rPr>
          <w:rStyle w:val="a3"/>
          <w:rFonts w:ascii="Arial" w:hAnsi="Arial" w:cs="Arial"/>
        </w:rPr>
      </w:pPr>
      <w:bookmarkStart w:id="4" w:name="sub_2000"/>
      <w:bookmarkStart w:id="5" w:name="_GoBack"/>
      <w:bookmarkEnd w:id="5"/>
      <w:r>
        <w:rPr>
          <w:rStyle w:val="a3"/>
          <w:rFonts w:ascii="Arial" w:hAnsi="Arial" w:cs="Arial"/>
        </w:rPr>
        <w:lastRenderedPageBreak/>
        <w:t>Приложение N 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br/>
        <w:t>ГУ РЭК Рязанской области</w:t>
      </w:r>
      <w:r>
        <w:rPr>
          <w:rStyle w:val="a3"/>
          <w:rFonts w:ascii="Arial" w:hAnsi="Arial" w:cs="Arial"/>
        </w:rPr>
        <w:br/>
        <w:t>от 17 декабря 2021 г. N 312</w:t>
      </w:r>
    </w:p>
    <w:bookmarkEnd w:id="4"/>
    <w:p w:rsidR="008160A5" w:rsidRDefault="008160A5"/>
    <w:p w:rsidR="008160A5" w:rsidRDefault="00503266">
      <w:pPr>
        <w:pStyle w:val="1"/>
      </w:pPr>
      <w: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- производство теплоносителя в горячей воде)</w:t>
      </w:r>
    </w:p>
    <w:p w:rsidR="008160A5" w:rsidRDefault="008160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869"/>
        <w:gridCol w:w="1304"/>
        <w:gridCol w:w="2874"/>
        <w:gridCol w:w="2741"/>
      </w:tblGrid>
      <w:tr w:rsidR="008160A5">
        <w:tc>
          <w:tcPr>
            <w:tcW w:w="5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</w:tr>
      <w:tr w:rsidR="008160A5">
        <w:tc>
          <w:tcPr>
            <w:tcW w:w="5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 руб.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8160A5">
        <w:tc>
          <w:tcPr>
            <w:tcW w:w="5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Рязанского филиала ООО "Ново-Рязанская ТЭЦ"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37214,1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8160A5">
        <w:tc>
          <w:tcPr>
            <w:tcW w:w="5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160A5">
        <w:tc>
          <w:tcPr>
            <w:tcW w:w="5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160A5">
        <w:tc>
          <w:tcPr>
            <w:tcW w:w="5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160A5">
        <w:tc>
          <w:tcPr>
            <w:tcW w:w="5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8160A5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0A5" w:rsidRDefault="00503266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503266" w:rsidRDefault="00503266"/>
    <w:sectPr w:rsidR="00503266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0D6" w:rsidRDefault="00A700D6">
      <w:r>
        <w:separator/>
      </w:r>
    </w:p>
  </w:endnote>
  <w:endnote w:type="continuationSeparator" w:id="0">
    <w:p w:rsidR="00A700D6" w:rsidRDefault="00A7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8160A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8160A5" w:rsidRDefault="0050326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21.01.2025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160A5" w:rsidRDefault="0050326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160A5" w:rsidRDefault="0050326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A3E54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A3E54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0D6" w:rsidRDefault="00A700D6">
      <w:r>
        <w:separator/>
      </w:r>
    </w:p>
  </w:footnote>
  <w:footnote w:type="continuationSeparator" w:id="0">
    <w:p w:rsidR="00A700D6" w:rsidRDefault="00A7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0A5" w:rsidRDefault="0050326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ГУ "Региональная энергетическая комиссия" Рязанской области от 17 декабря 2021 г. N 312 "О…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00"/>
    <w:rsid w:val="00503266"/>
    <w:rsid w:val="008160A5"/>
    <w:rsid w:val="009A3E54"/>
    <w:rsid w:val="00A700D6"/>
    <w:rsid w:val="00D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7B0D9"/>
  <w14:defaultImageDpi w14:val="0"/>
  <w15:docId w15:val="{CC166A24-1FA6-4D30-87DF-FDF85BF3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3.36:8880/document/redirect/70246150/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72.16.3.36:8880/document/redirect/12177489/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72.16.3.36:8880/document/redirect/27861810/10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172.16.3.36:8880/document/redirect/411159709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72.16.3.36:8880/document/redirect/36102589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А.С. Коваль</cp:lastModifiedBy>
  <cp:revision>3</cp:revision>
  <dcterms:created xsi:type="dcterms:W3CDTF">2025-01-21T05:25:00Z</dcterms:created>
  <dcterms:modified xsi:type="dcterms:W3CDTF">2025-01-21T05:26:00Z</dcterms:modified>
</cp:coreProperties>
</file>